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mc:Ignorable="w14 wp14">
  <w:body>
    <w:p>
      <w:r>
        <w:rPr>
          <w:b/>
          <w:sz w:val="28"/>
        </w:rPr>
        <w:t xml:space="preserve">Bestuurlijk dashboardrapport</w:t>
      </w:r>
    </w:p>
    <w:p>
      <w:r>
        <w:t xml:space="preserve">Organisatie: Edu Demo</w:t>
      </w:r>
    </w:p>
    <w:p>
      <w:r>
        <w:t xml:space="preserve">Gegenereerd op: 15-06-2026 14:54</w:t>
      </w:r>
    </w:p>
    <w:p>
      <w:r>
        <w:t xml:space="preserve">Filters: Periode: 90 dagen</w:t>
      </w:r>
    </w:p>
    <w:p>
      <w:r>
        <w:rPr>
          <w:b/>
          <w:sz w:val="28"/>
        </w:rPr>
        <w:t xml:space="preserve">Bestuurlijke samenvatting</w:t>
      </w:r>
    </w:p>
    <w:p>
      <w:r>
        <w:t xml:space="preserve">Normen in beeld: 94 normen — Huidige tenantbrede normstatus</w:t>
      </w:r>
    </w:p>
    <w:p>
      <w:r>
        <w:t xml:space="preserve">Normen onder streefniveau: 94 — Huidige volwassenheid lager dan target</w:t>
      </w:r>
    </w:p>
    <w:p>
      <w:r>
        <w:t xml:space="preserve">Open opvolging: 0 — PDCA-acties en auditbevindingen</w:t>
      </w:r>
    </w:p>
    <w:p>
      <w:r>
        <w:t xml:space="preserve">Open reviews: 0 — Wachten op beoordeling</w:t>
      </w:r>
    </w:p>
    <w:p>
      <w:r>
        <w:t xml:space="preserve">Risico’s in heatmap: 0 — Risico’s met kans- en impactscore</w:t>
      </w:r>
    </w:p>
    <w:p>
      <w:r>
        <w:t xml:space="preserve">AI-signalen: 0 — Nog niet opgevolgd of gevalideerd</w:t>
      </w:r>
    </w:p>
    <w:p>
      <w:r>
        <w:rPr>
          <w:b/>
          <w:sz w:val="28"/>
        </w:rPr>
        <w:t xml:space="preserve">Normstatus</w:t>
      </w:r>
    </w:p>
    <w:p>
      <w:r>
        <w:t xml:space="preserve">Niet gestart: 94</w:t>
      </w:r>
    </w:p>
    <w:p>
      <w:r>
        <w:t xml:space="preserve">In uitvoering: 0</w:t>
      </w:r>
    </w:p>
    <w:p>
      <w:r>
        <w:t xml:space="preserve">In review: 0</w:t>
      </w:r>
    </w:p>
    <w:p>
      <w:r>
        <w:t xml:space="preserve">Beoordeeld: 0</w:t>
      </w:r>
    </w:p>
    <w:p>
      <w:r>
        <w:t xml:space="preserve">Auditklaar: 0</w:t>
      </w:r>
    </w:p>
    <w:p>
      <w:r>
        <w:t xml:space="preserve">Geaudit: 0</w:t>
      </w:r>
    </w:p>
    <w:p>
      <w:r>
        <w:rPr>
          <w:b/>
          <w:sz w:val="28"/>
        </w:rPr>
        <w:t xml:space="preserve">Volwassenheidsprofiel per normdomein</w:t>
      </w:r>
    </w:p>
    <w:p>
      <w:r>
        <w:t xml:space="preserve">D1 — Bestuur: huidig 0,0, streefniveau 3,0</w:t>
      </w:r>
    </w:p>
    <w:p>
      <w:r>
        <w:t xml:space="preserve">D10 — Identity- en accessmanagement: huidig 0,0, streefniveau 3,0</w:t>
      </w:r>
    </w:p>
    <w:p>
      <w:r>
        <w:t xml:space="preserve">D11 — Securitymanagement: huidig 0,0, streefniveau 3,0</w:t>
      </w:r>
    </w:p>
    <w:p>
      <w:r>
        <w:t xml:space="preserve">D12 — Fysieke beveiliging: huidig 0,0, streefniveau 3,0</w:t>
      </w:r>
    </w:p>
    <w:p>
      <w:r>
        <w:t xml:space="preserve">D13 — IT-operatie: huidig 0,0, streefniveau 3,0</w:t>
      </w:r>
    </w:p>
    <w:p>
      <w:r>
        <w:t xml:space="preserve">D14 — Bedrijfscontinuïteitsmanagement: huidig 0,0, streefniveau 3,0</w:t>
      </w:r>
    </w:p>
    <w:p>
      <w:r>
        <w:t xml:space="preserve">D15 — Ketenbeheer: huidig 0,0, streefniveau 3,0</w:t>
      </w:r>
    </w:p>
    <w:p>
      <w:r>
        <w:t xml:space="preserve">D2 — Organisatie: huidig 0,0, streefniveau 3,0</w:t>
      </w:r>
    </w:p>
    <w:p>
      <w:r>
        <w:t xml:space="preserve">D3 — Risicomanagement: huidig 0,0, streefniveau 3,0</w:t>
      </w:r>
    </w:p>
    <w:p>
      <w:r>
        <w:t xml:space="preserve">D4 — Personeelsbeheer: huidig 0,0, streefniveau 3,0</w:t>
      </w:r>
    </w:p>
    <w:p>
      <w:r>
        <w:t xml:space="preserve">D5 — Configuratiemanagement: huidig 0,0, streefniveau 3,0</w:t>
      </w:r>
    </w:p>
    <w:p>
      <w:r>
        <w:t xml:space="preserve">D6 — Incident- en problemmanagement: huidig 0,0, streefniveau 3,0</w:t>
      </w:r>
    </w:p>
    <w:p>
      <w:r>
        <w:t xml:space="preserve">D7 — Changemanagement: huidig 0,0, streefniveau 3,0</w:t>
      </w:r>
    </w:p>
    <w:p>
      <w:r>
        <w:t xml:space="preserve">D8 — Systeemontwikkeling: huidig 0,0, streefniveau 3,0</w:t>
      </w:r>
    </w:p>
    <w:p>
      <w:r>
        <w:t xml:space="preserve">D9 — Datamanagement: huidig 0,0, streefniveau 3,0</w:t>
      </w:r>
    </w:p>
    <w:p>
      <w:r>
        <w:rPr>
          <w:b/>
          <w:sz w:val="28"/>
        </w:rPr>
        <w:t xml:space="preserve">Normen onder streefniveau</w:t>
      </w:r>
    </w:p>
    <w:p>
      <w:r>
        <w:t xml:space="preserve">BC.01 — Bedrijfscontinuïteitsplanning (Nog niet vastgelegd / Niveau 3) — eigenaar: Niet toegewezen</w:t>
      </w:r>
    </w:p>
    <w:p>
      <w:r>
        <w:t xml:space="preserve">BC.02 — Testen van disaster recovery (Nog niet vastgelegd / Niveau 3) — eigenaar: Niet toegewezen</w:t>
      </w:r>
    </w:p>
    <w:p>
      <w:r>
        <w:t xml:space="preserve">BC.03 — Offsite back-upopslag (Nog niet vastgelegd / Niveau 3) — eigenaar: Niet toegewezen</w:t>
      </w:r>
    </w:p>
    <w:p>
      <w:r>
        <w:t xml:space="preserve">BC.04 — Datareplicatie (Nog niet vastgelegd / Niveau 3) — eigenaar: Niet toegewezen</w:t>
      </w:r>
    </w:p>
    <w:p>
      <w:r>
        <w:t xml:space="preserve">BC.05 — Crisismanagement (Nog niet vastgelegd / Niveau 3) — eigenaar: Niet toegewezen</w:t>
      </w:r>
    </w:p>
    <w:p>
      <w:r>
        <w:t xml:space="preserve">BL.01 — Privacybeleid (Nog niet vastgelegd / Niveau 3) — eigenaar: Niet toegewezen</w:t>
      </w:r>
    </w:p>
    <w:p>
      <w:r>
        <w:t xml:space="preserve">BL.02 — Rollen, taken en verantwoordelijkheden (Nog niet vastgelegd / Niveau 3) — eigenaar: Niet toegewezen</w:t>
      </w:r>
    </w:p>
    <w:p>
      <w:r>
        <w:t xml:space="preserve">BL.03 — Risico’s verwerking persoonsgegevens (Nog niet vastgelegd / Niveau 3) — eigenaar: Niet toegewezen</w:t>
      </w:r>
    </w:p>
    <w:p>
      <w:r>
        <w:t xml:space="preserve">CH.01 — Procedures voor wijzigingen (Nog niet vastgelegd / Niveau 3) — eigenaar: Niet toegewezen</w:t>
      </w:r>
    </w:p>
    <w:p>
      <w:r>
        <w:t xml:space="preserve">CH.02 — Impactassessment, prioriteren en autoriseren (Nog niet vastgelegd / Niveau 3) — eigenaar: Niet toegewezen</w:t>
      </w:r>
    </w:p>
    <w:p>
      <w:r>
        <w:t xml:space="preserve">CH.03 — Noodwijzigingen doorvoeren (Nog niet vastgelegd / Niveau 3) — eigenaar: Niet toegewezen</w:t>
      </w:r>
    </w:p>
    <w:p>
      <w:r>
        <w:t xml:space="preserve">CH.04 — Testomgeving (Nog niet vastgelegd / Niveau 3) — eigenaar: Niet toegewezen</w:t>
      </w:r>
    </w:p>
    <w:p>
      <w:r>
        <w:t xml:space="preserve">CH.05 — Testen van wijzigingen (Nog niet vastgelegd / Niveau 3) — eigenaar: Niet toegewezen</w:t>
      </w:r>
    </w:p>
    <w:p>
      <w:r>
        <w:t xml:space="preserve">CH.06 — Overzetten naar productieomgeving (Nog niet vastgelegd / Niveau 3) — eigenaar: Niet toegewezen</w:t>
      </w:r>
    </w:p>
    <w:p>
      <w:r>
        <w:t xml:space="preserve">CO.01 — Identificatie en onderhoud van configuratie-items (Nog niet vastgelegd / Niveau 3) — eigenaar: Niet toegewezen</w:t>
      </w:r>
    </w:p>
    <w:p>
      <w:r>
        <w:t xml:space="preserve">CO.02 — Configuratiedatabase en baseline (Nog niet vastgelegd / Niveau 3) — eigenaar: Niet toegewezen</w:t>
      </w:r>
    </w:p>
    <w:p>
      <w:r>
        <w:t xml:space="preserve">DM.01 — Data- en systeemeigenaarschap (Nog niet vastgelegd / Niveau 3) — eigenaar: Niet toegewezen</w:t>
      </w:r>
    </w:p>
    <w:p>
      <w:r>
        <w:t xml:space="preserve">DM.02 — Dataclassificatie (Nog niet vastgelegd / Niveau 3) — eigenaar: Niet toegewezen</w:t>
      </w:r>
    </w:p>
    <w:p>
      <w:r>
        <w:t xml:space="preserve">DM.03 — Beveiligingseisen voor datamanagement (Nog niet vastgelegd / Niveau 3) — eigenaar: Niet toegewezen</w:t>
      </w:r>
    </w:p>
    <w:p>
      <w:r>
        <w:t xml:space="preserve">DM.04 — Inrichting van opslag en retentie (Nog niet vastgelegd / Niveau 3) — eigenaar: Niet toegewezen</w:t>
      </w:r>
    </w:p>
    <w:p>
      <w:r>
        <w:t xml:space="preserve">DM.05 — Uitwisseling van (gevoelige) gegevens (Nog niet vastgelegd / Niveau 3) — eigenaar: Niet toegewezen</w:t>
      </w:r>
    </w:p>
    <w:p>
      <w:r>
        <w:t xml:space="preserve">DM.06 — Verwijdering van data (Nog niet vastgelegd / Niveau 3) — eigenaar: Niet toegewezen</w:t>
      </w:r>
    </w:p>
    <w:p>
      <w:r>
        <w:t xml:space="preserve">GB.01 — Datalekken detectie, classificatie en afhandeling (Nog niet vastgelegd / Niveau 3) — eigenaar: Niet toegewezen</w:t>
      </w:r>
    </w:p>
    <w:p>
      <w:r>
        <w:t xml:space="preserve">GB.02 — Melding datalekken (Nog niet vastgelegd / Niveau 3) — eigenaar: Niet toegewezen</w:t>
      </w:r>
    </w:p>
    <w:p>
      <w:r>
        <w:t xml:space="preserve">GB.03 — Beveiliging persoonsgegevens (Nog niet vastgelegd / Niveau 3) — eigenaar: Niet toegewezen</w:t>
      </w:r>
    </w:p>
    <w:p>
      <w:r>
        <w:t xml:space="preserve">GO.01 — Strategie informatiebeveiliging (Nog niet vastgelegd / Niveau 3) — eigenaar: Niet toegewezen</w:t>
      </w:r>
    </w:p>
    <w:p>
      <w:r>
        <w:t xml:space="preserve">GO.02 — Beleid informatiebeveiliging (Nog niet vastgelegd / Niveau 3) — eigenaar: Niet toegewezen</w:t>
      </w:r>
    </w:p>
    <w:p>
      <w:r>
        <w:t xml:space="preserve">GO.03 — Planning/roadmap informatiebeveiliging (Nog niet vastgelegd / Niveau 3) — eigenaar: Niet toegewezen</w:t>
      </w:r>
    </w:p>
    <w:p>
      <w:r>
        <w:t xml:space="preserve">GO.04 — Informatiearchitectuur (Nog niet vastgelegd / Niveau 3) — eigenaar: Niet toegewezen</w:t>
      </w:r>
    </w:p>
    <w:p>
      <w:r>
        <w:t xml:space="preserve">GO.05 — Onafhankelijke toetsing (Nog niet vastgelegd / Niveau 3) — eigenaar: Niet toegewezen</w:t>
      </w:r>
    </w:p>
    <w:p>
      <w:r>
        <w:t xml:space="preserve">HR.01 — Werving van medewerkers (Nog niet vastgelegd / Niveau 3) — eigenaar: Niet toegewezen</w:t>
      </w:r>
    </w:p>
    <w:p>
      <w:r>
        <w:t xml:space="preserve">HR.02 — Certificering, training en scholing (Nog niet vastgelegd / Niveau 3) — eigenaar: Niet toegewezen</w:t>
      </w:r>
    </w:p>
    <w:p>
      <w:r>
        <w:t xml:space="preserve">HR.03 — Afhankelijkheid van individuen (Nog niet vastgelegd / Niveau 3) — eigenaar: Niet toegewezen</w:t>
      </w:r>
    </w:p>
    <w:p>
      <w:r>
        <w:t xml:space="preserve">HR.04 — Verandering of beëindiging van functie (Nog niet vastgelegd / Niveau 3) — eigenaar: Niet toegewezen</w:t>
      </w:r>
    </w:p>
    <w:p>
      <w:r>
        <w:t xml:space="preserve">HR.05 — Kennisdeling (Nog niet vastgelegd / Niveau 3) — eigenaar: Niet toegewezen</w:t>
      </w:r>
    </w:p>
    <w:p>
      <w:r>
        <w:t xml:space="preserve">HR.06 — Bewustwording informatiebeveiliging (Nog niet vastgelegd / Niveau 3) — eigenaar: Niet toegewezen</w:t>
      </w:r>
    </w:p>
    <w:p>
      <w:r>
        <w:t xml:space="preserve">ID.01 — Toegangsrechten toewijzen (Nog niet vastgelegd / Niveau 3) — eigenaar: Niet toegewezen</w:t>
      </w:r>
    </w:p>
    <w:p>
      <w:r>
        <w:t xml:space="preserve">ID.02 — Administratie van toegangsrechten (Nog niet vastgelegd / Niveau 3) — eigenaar: Niet toegewezen</w:t>
      </w:r>
    </w:p>
    <w:p>
      <w:r>
        <w:t xml:space="preserve">ID.03 — Monitoring en toegang superusers (Nog niet vastgelegd / Niveau 3) — eigenaar: Niet toegewezen</w:t>
      </w:r>
    </w:p>
    <w:p>
      <w:r>
        <w:t xml:space="preserve">ID.04 — Noodprocedure superuserrechten (Nog niet vastgelegd / Niveau 3) — eigenaar: Niet toegewezen</w:t>
      </w:r>
    </w:p>
    <w:p>
      <w:r>
        <w:t xml:space="preserve">ID.05 — Periodieke beoordeling van toegangsrechten (Nog niet vastgelegd / Niveau 3) — eigenaar: Niet toegewezen</w:t>
      </w:r>
    </w:p>
    <w:p>
      <w:r>
        <w:t xml:space="preserve">IM.01 — Incidentmanagement (Nog niet vastgelegd / Niveau 3) — eigenaar: Niet toegewezen</w:t>
      </w:r>
    </w:p>
    <w:p>
      <w:r>
        <w:t xml:space="preserve">IM.02 — Incidentescalatie (Nog niet vastgelegd / Niveau 3) — eigenaar: Niet toegewezen</w:t>
      </w:r>
    </w:p>
    <w:p>
      <w:r>
        <w:t xml:space="preserve">IM.03 — Incidentrespons op (cyber)beveiligingsincidenten (Nog niet vastgelegd / Niveau 3) — eigenaar: Niet toegewezen</w:t>
      </w:r>
    </w:p>
    <w:p>
      <w:r>
        <w:t xml:space="preserve">IM.04 — Problemmanagement (Nog niet vastgelegd / Niveau 3) — eigenaar: Niet toegewezen</w:t>
      </w:r>
    </w:p>
    <w:p>
      <w:r>
        <w:t xml:space="preserve">OI.01 — Aanwijzing en positie functionaris gegevensbescherming (Nog niet vastgelegd / Niveau 3) — eigenaar: Niet toegewezen</w:t>
      </w:r>
    </w:p>
    <w:p>
      <w:r>
        <w:t xml:space="preserve">OI.02 — Privacyorganisatie (Nog niet vastgelegd / Niveau 3) — eigenaar: Niet toegewezen</w:t>
      </w:r>
    </w:p>
    <w:p>
      <w:r>
        <w:t xml:space="preserve">OI.03 — Betrokkenheid medezeggenschap (Nog niet vastgelegd / Niveau 3) — eigenaar: Niet toegewezen</w:t>
      </w:r>
    </w:p>
    <w:p>
      <w:r>
        <w:t xml:space="preserve">OI.04 — Bewustwording bescherming persoonsgegevens (Nog niet vastgelegd / Niveau 3) — eigenaar: Niet toegewezen</w:t>
      </w:r>
    </w:p>
    <w:p>
      <w:r>
        <w:t xml:space="preserve">OP.01 — Jobprocessing (Nog niet vastgelegd / Niveau 3) — eigenaar: Niet toegewezen</w:t>
      </w:r>
    </w:p>
    <w:p>
      <w:r>
        <w:t xml:space="preserve">OP.02 — Procedures voor back-up en herstel (Nog niet vastgelegd / Niveau 3) — eigenaar: Niet toegewezen</w:t>
      </w:r>
    </w:p>
    <w:p>
      <w:r>
        <w:t xml:space="preserve">OP.03 — Capacity- en performancemanagement (Nog niet vastgelegd / Niveau 3) — eigenaar: Niet toegewezen</w:t>
      </w:r>
    </w:p>
    <w:p>
      <w:r>
        <w:t xml:space="preserve">OR.01 — Eigenaarschap, rollen, verantwoordelijkheden en aansprakelijkheid (Nog niet vastgelegd / Niveau 3) — eigenaar: Niet toegewezen</w:t>
      </w:r>
    </w:p>
    <w:p>
      <w:r>
        <w:t xml:space="preserve">OR.02 — Functiescheiding (Nog niet vastgelegd / Niveau 3) — eigenaar: Niet toegewezen</w:t>
      </w:r>
    </w:p>
    <w:p>
      <w:r>
        <w:t xml:space="preserve">PH.01 — Fysieke beveiligingsmaatregelen (Nog niet vastgelegd / Niveau 3) — eigenaar: Niet toegewezen</w:t>
      </w:r>
    </w:p>
    <w:p>
      <w:r>
        <w:t xml:space="preserve">PH.02 — Beheer van fysieke toegangsrechten (Nog niet vastgelegd / Niveau 3) — eigenaar: Niet toegewezen</w:t>
      </w:r>
    </w:p>
    <w:p>
      <w:r>
        <w:t xml:space="preserve">PR.01 — Operationele processen (Nog niet vastgelegd / Niveau 3) — eigenaar: Niet toegewezen</w:t>
      </w:r>
    </w:p>
    <w:p>
      <w:r>
        <w:t xml:space="preserve">PR.02 — Verwerkingsregister opzet en vastlegging verwerkingen (Nog niet vastgelegd / Niveau 3) — eigenaar: Niet toegewezen</w:t>
      </w:r>
    </w:p>
    <w:p>
      <w:r>
        <w:t xml:space="preserve">PR.03 — Verwerkingsregister actualisatie (Nog niet vastgelegd / Niveau 3) — eigenaar: Niet toegewezen</w:t>
      </w:r>
    </w:p>
    <w:p>
      <w:r>
        <w:t xml:space="preserve">PR.04 — Identificatie risico’s gegevensverwerking met behulp van pre-DPIA’s (Nog niet vastgelegd / Niveau 3) — eigenaar: Niet toegewezen</w:t>
      </w:r>
    </w:p>
    <w:p>
      <w:r>
        <w:t xml:space="preserve">PR.05 — DPIA’s (Nog niet vastgelegd / Niveau 3) — eigenaar: Niet toegewezen</w:t>
      </w:r>
    </w:p>
    <w:p>
      <w:r>
        <w:t xml:space="preserve">PR.06 — Gegevensbescherming door privacy by design en privacy by default (Nog niet vastgelegd / Niveau 3) — eigenaar: Niet toegewezen</w:t>
      </w:r>
    </w:p>
    <w:p>
      <w:r>
        <w:t xml:space="preserve">PR.07 — Bewaar- en vernietigingsbeleid (Nog niet vastgelegd / Niveau 3) — eigenaar: Niet toegewezen</w:t>
      </w:r>
    </w:p>
    <w:p>
      <w:r>
        <w:t xml:space="preserve">RB.01 — Afhandeling rechten van betrokkenen (Nog niet vastgelegd / Niveau 3) — eigenaar: Niet toegewezen</w:t>
      </w:r>
    </w:p>
    <w:p>
      <w:r>
        <w:t xml:space="preserve">RB.02 — Informatieplicht (Nog niet vastgelegd / Niveau 3) — eigenaar: Niet toegewezen</w:t>
      </w:r>
    </w:p>
    <w:p>
      <w:r>
        <w:t xml:space="preserve">RB.03 — Toestemming (Nog niet vastgelegd / Niveau 3) — eigenaar: Niet toegewezen</w:t>
      </w:r>
    </w:p>
    <w:p>
      <w:r>
        <w:t xml:space="preserve">RB.04 — Geautomatiseerde besluitvorming en/of profilering (Nog niet vastgelegd / Niveau 3) — eigenaar: Niet toegewezen</w:t>
      </w:r>
    </w:p>
    <w:p>
      <w:r>
        <w:t xml:space="preserve">RM.01 — Raamwerk voor informatierisicomanagement (Nog niet vastgelegd / Niveau 3) — eigenaar: Niet toegewezen</w:t>
      </w:r>
    </w:p>
    <w:p>
      <w:r>
        <w:t xml:space="preserve">RM.02 — Risicobeoordeling (Nog niet vastgelegd / Niveau 3) — eigenaar: Niet toegewezen</w:t>
      </w:r>
    </w:p>
    <w:p>
      <w:r>
        <w:t xml:space="preserve">RM.03 — Plan voor behandeling en beperking van risico’s (Nog niet vastgelegd / Niveau 3) — eigenaar: Niet toegewezen</w:t>
      </w:r>
    </w:p>
    <w:p>
      <w:r>
        <w:t xml:space="preserve">SC.01 — Service Level Agreement (Nog niet vastgelegd / Niveau 3) — eigenaar: Niet toegewezen</w:t>
      </w:r>
    </w:p>
    <w:p>
      <w:r>
        <w:t xml:space="preserve">SC.02 — Servicelevelmanagement (Nog niet vastgelegd / Niveau 3) — eigenaar: Niet toegewezen</w:t>
      </w:r>
    </w:p>
    <w:p>
      <w:r>
        <w:t xml:space="preserve">SC.03 — Leveranciersrisicomanagement (Nog niet vastgelegd / Niveau 3) — eigenaar: Niet toegewezen</w:t>
      </w:r>
    </w:p>
    <w:p>
      <w:r>
        <w:t xml:space="preserve">SC.04 — Interne beheersing bij derden (Nog niet vastgelegd / Niveau 3) — eigenaar: Niet toegewezen</w:t>
      </w:r>
    </w:p>
    <w:p>
      <w:r>
        <w:t xml:space="preserve">SD.01 — Methodiek veilige softwareontwikkeling en -implementatie (Nog niet vastgelegd / Niveau 3) — eigenaar: Niet toegewezen</w:t>
      </w:r>
    </w:p>
    <w:p>
      <w:r>
        <w:t xml:space="preserve">SD.02 — Toegang productieomgeving door ontwikkelaars (Nog niet vastgelegd / Niveau 3) — eigenaar: Niet toegewezen</w:t>
      </w:r>
    </w:p>
    <w:p>
      <w:r>
        <w:t xml:space="preserve">SD.03 — Dataconversie en/of migratie (Nog niet vastgelegd / Niveau 3) — eigenaar: Niet toegewezen</w:t>
      </w:r>
    </w:p>
    <w:p>
      <w:r>
        <w:t xml:space="preserve">SM.01 — Beveiligingsbaselines (Nog niet vastgelegd / Niveau 3) — eigenaar: Niet toegewezen</w:t>
      </w:r>
    </w:p>
    <w:p>
      <w:r>
        <w:t xml:space="preserve">SM.02 — Authenticatiemechanismes (Nog niet vastgelegd / Niveau 3) — eigenaar: Niet toegewezen</w:t>
      </w:r>
    </w:p>
    <w:p>
      <w:r>
        <w:t xml:space="preserve">SM.03 — Mobiele apparaten en telewerken (Nog niet vastgelegd / Niveau 3) — eigenaar: Niet toegewezen</w:t>
      </w:r>
    </w:p>
    <w:p>
      <w:r>
        <w:t xml:space="preserve">SM.04 — Logging systeemactiviteiten (Nog niet vastgelegd / Niveau 3) — eigenaar: Niet toegewezen</w:t>
      </w:r>
    </w:p>
    <w:p>
      <w:r>
        <w:t xml:space="preserve">SM.05 — Testen, inspectie en toezicht beveiliging (Nog niet vastgelegd / Niveau 3) — eigenaar: Niet toegewezen</w:t>
      </w:r>
    </w:p>
    <w:p>
      <w:r>
        <w:t xml:space="preserve">SM.06 — Patchmanagement (Nog niet vastgelegd / Niveau 3) — eigenaar: Niet toegewezen</w:t>
      </w:r>
    </w:p>
    <w:p>
      <w:r>
        <w:t xml:space="preserve">SM.07 — Threat- en vulnerabilitymanagement (Nog niet vastgelegd / Niveau 3) — eigenaar: Niet toegewezen</w:t>
      </w:r>
    </w:p>
    <w:p>
      <w:r>
        <w:t xml:space="preserve">SM.08 — Beschikbaarheid en bescherming infrastructuur (Nog niet vastgelegd / Niveau 3) — eigenaar: Niet toegewezen</w:t>
      </w:r>
    </w:p>
    <w:p>
      <w:r>
        <w:t xml:space="preserve">SM.09 — Onderhoud van de infrastructuur (Nog niet vastgelegd / Niveau 3) — eigenaar: Niet toegewezen</w:t>
      </w:r>
    </w:p>
    <w:p>
      <w:r>
        <w:t xml:space="preserve">SM.10 — Cryptografisch sleutelmanagement (Nog niet vastgelegd / Niveau 3) — eigenaar: Niet toegewezen</w:t>
      </w:r>
    </w:p>
    <w:p>
      <w:r>
        <w:t xml:space="preserve">SM.11 — Netwerkbeveiliging (Nog niet vastgelegd / Niveau 3) — eigenaar: Niet toegewezen</w:t>
      </w:r>
    </w:p>
    <w:p>
      <w:r>
        <w:t xml:space="preserve">SM.12 — Beheersing van malware-aanvallen (Nog niet vastgelegd / Niveau 3) — eigenaar: Niet toegewezen</w:t>
      </w:r>
    </w:p>
    <w:p>
      <w:r>
        <w:t xml:space="preserve">SM.13 — Bescherming van beveiligingstechnologie (Nog niet vastgelegd / Niveau 3) — eigenaar: Niet toegewezen</w:t>
      </w:r>
    </w:p>
    <w:p>
      <w:r>
        <w:t xml:space="preserve">SW.01 — AVG-rollen (Nog niet vastgelegd / Niveau 3) — eigenaar: Niet toegewezen</w:t>
      </w:r>
    </w:p>
    <w:p>
      <w:r>
        <w:t xml:space="preserve">SW.02 — Toetsing gegevensverstrekking aan derden (Nog niet vastgelegd / Niveau 3) — eigenaar: Niet toegewezen</w:t>
      </w:r>
    </w:p>
    <w:p>
      <w:r>
        <w:t xml:space="preserve">SW.03 — Doorgifte buiten de EER (Nog niet vastgelegd / Niveau 3) — eigenaar: Niet toegewezen</w:t>
      </w:r>
    </w:p>
    <w:p>
      <w:r>
        <w:t xml:space="preserve">VW.01 — Rapportage naleving AVG (Nog niet vastgelegd / Niveau 3) — eigenaar: Niet toegewezen</w:t>
      </w:r>
    </w:p>
    <w:p>
      <w:r>
        <w:rPr>
          <w:b/>
          <w:sz w:val="28"/>
        </w:rPr>
        <w:t xml:space="preserve">Open opvolging</w:t>
      </w:r>
    </w:p>
    <w:p>
      <w:r>
        <w:t xml:space="preserve">Geen gegevens beschikbaar.</w:t>
      </w:r>
    </w:p>
    <w:p>
      <w:r>
        <w:rPr>
          <w:b/>
          <w:sz w:val="28"/>
        </w:rPr>
        <w:t xml:space="preserve">Reviewwachtrij</w:t>
      </w:r>
    </w:p>
    <w:p>
      <w:r>
        <w:t xml:space="preserve">Geen gegevens beschikbaar.</w:t>
      </w:r>
    </w:p>
    <w:p>
      <w:r>
        <w:rPr>
          <w:b/>
          <w:sz w:val="28"/>
        </w:rPr>
        <w:t xml:space="preserve">Risicoheatmap</w:t>
      </w:r>
    </w:p>
    <w:p>
      <w:r>
        <w:t xml:space="preserve">Kanskolommen: zeer laag | laag | midden | hoog | zeer hoog</w:t>
      </w:r>
    </w:p>
    <w:p>
      <w:r>
        <w:t xml:space="preserve">Impact 5 · Zeer hoog: 0 | 0 | 0 | 0 | 0</w:t>
      </w:r>
    </w:p>
    <w:p>
      <w:r>
        <w:t xml:space="preserve">Impact 4 · Hoog: 0 | 0 | 0 | 0 | 0</w:t>
      </w:r>
    </w:p>
    <w:p>
      <w:r>
        <w:t xml:space="preserve">Impact 3 · Midden: 0 | 0 | 0 | 0 | 0</w:t>
      </w:r>
    </w:p>
    <w:p>
      <w:r>
        <w:t xml:space="preserve">Impact 2 · Laag: 0 | 0 | 0 | 0 | 0</w:t>
      </w:r>
    </w:p>
    <w:p>
      <w:r>
        <w:t xml:space="preserve">Impact 1 · Zeer laag: 0 | 0 | 0 | 0 | 0</w:t>
      </w:r>
    </w:p>
    <w:p>
      <w:r>
        <w:rPr>
          <w:b/>
          <w:sz w:val="28"/>
        </w:rPr>
        <w:t xml:space="preserve">Aankomende termijnen</w:t>
      </w:r>
    </w:p>
    <w:p>
      <w:r>
        <w:t xml:space="preserve">Geen gegevens beschikbaar.</w:t>
      </w:r>
    </w:p>
    <w:p>
      <w:r>
        <w:rPr>
          <w:b/>
          <w:sz w:val="28"/>
        </w:rPr>
        <w:t xml:space="preserve">AI-signalen</w:t>
      </w:r>
    </w:p>
    <w:p>
      <w:r>
        <w:t xml:space="preserve">Geen gegevens beschikbaar.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IBP Normenkader Cockpit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Bestuurlijk dashboardrapport</dc:title>
  <dc:creator>IBP Normenkader Cockpit</dc:creator>
  <cp:lastModifiedBy>IBP Normenkader Cockpit</cp:lastModifiedBy>
  <dcterms:created xsi:type="dcterms:W3CDTF">2026-06-15T14:54:01Z</dcterms:created>
  <dcterms:modified xsi:type="dcterms:W3CDTF">2026-06-15T14:54:01Z</dcterms:modified>
  <dc:description>15-06-2026 14:54</dc:description>
</cp:coreProperties>
</file>